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36F4" w:rsidRDefault="005136F4" w:rsidP="005136F4">
      <w:pPr>
        <w:jc w:val="center"/>
        <w:rPr>
          <w:b/>
          <w:sz w:val="24"/>
          <w:szCs w:val="24"/>
          <w:lang w:val="ka-GE"/>
        </w:rPr>
      </w:pPr>
      <w:bookmarkStart w:id="0" w:name="_GoBack"/>
      <w:bookmarkEnd w:id="0"/>
      <w:r w:rsidRPr="005136F4">
        <w:rPr>
          <w:b/>
          <w:sz w:val="24"/>
          <w:szCs w:val="24"/>
          <w:lang w:val="ka-GE"/>
        </w:rPr>
        <w:t>განმარტებითი ბარათი</w:t>
      </w:r>
    </w:p>
    <w:p w:rsidR="005136F4" w:rsidRDefault="005136F4" w:rsidP="005136F4">
      <w:pPr>
        <w:spacing w:after="0" w:line="240" w:lineRule="auto"/>
        <w:ind w:firstLine="567"/>
        <w:jc w:val="center"/>
        <w:rPr>
          <w:rFonts w:cs="Sylfaen"/>
          <w:sz w:val="24"/>
          <w:szCs w:val="24"/>
          <w:lang w:val="ka-GE"/>
        </w:rPr>
      </w:pPr>
    </w:p>
    <w:p w:rsidR="00BF2DA4" w:rsidRDefault="005136F4" w:rsidP="009227A8">
      <w:pPr>
        <w:pStyle w:val="ListParagraph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Sylfaen" w:hAnsi="Sylfaen" w:cs="Arial"/>
          <w:sz w:val="25"/>
          <w:szCs w:val="25"/>
          <w:lang w:val="ka-GE"/>
        </w:rPr>
      </w:pPr>
      <w:r w:rsidRPr="00EE3185">
        <w:rPr>
          <w:rFonts w:ascii="Sylfaen" w:hAnsi="Sylfaen" w:cs="Arial"/>
          <w:sz w:val="25"/>
          <w:szCs w:val="25"/>
          <w:lang w:val="ka-GE"/>
        </w:rPr>
        <w:t>წარმოდგენილი ბრძანების პროექტი ითვალისწინებს „საქართველოს შრომის, ჯანმრთელობისა და სოციალური დაცვის სამინისტროს საშუალოვადიანი სამოქმედო გეგმის (2018-2021 წლების) დამტკიცების შესახებ“ საქართველოს შრომის, ჯანმრთელობისა და სოციალური დაცვის მინისტრის 2017 წლის 6 ივლისის N01-156/ო ბრძანებით დამტკიცებ</w:t>
      </w:r>
      <w:r w:rsidR="00BF2DA4" w:rsidRPr="00EE3185">
        <w:rPr>
          <w:rFonts w:ascii="Sylfaen" w:hAnsi="Sylfaen" w:cs="Arial"/>
          <w:sz w:val="25"/>
          <w:szCs w:val="25"/>
          <w:lang w:val="ka-GE"/>
        </w:rPr>
        <w:t>უ</w:t>
      </w:r>
      <w:r w:rsidR="009227A8">
        <w:rPr>
          <w:rFonts w:ascii="Sylfaen" w:hAnsi="Sylfaen" w:cs="Arial"/>
          <w:sz w:val="25"/>
          <w:szCs w:val="25"/>
          <w:lang w:val="ka-GE"/>
        </w:rPr>
        <w:t>ლ დანართებში ცვლილებას, კერძოდ:</w:t>
      </w:r>
    </w:p>
    <w:p w:rsidR="005F4404" w:rsidRDefault="005F4404" w:rsidP="009227A8">
      <w:pPr>
        <w:pStyle w:val="ListParagraph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Sylfaen" w:hAnsi="Sylfaen" w:cs="Arial"/>
          <w:sz w:val="25"/>
          <w:szCs w:val="25"/>
          <w:lang w:val="ka-GE"/>
        </w:rPr>
      </w:pPr>
    </w:p>
    <w:tbl>
      <w:tblPr>
        <w:tblStyle w:val="TableGrid"/>
        <w:tblW w:w="1081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392"/>
        <w:gridCol w:w="5279"/>
        <w:gridCol w:w="5139"/>
      </w:tblGrid>
      <w:tr w:rsidR="009227A8" w:rsidTr="005E3AC0">
        <w:tc>
          <w:tcPr>
            <w:tcW w:w="392" w:type="dxa"/>
          </w:tcPr>
          <w:p w:rsidR="009227A8" w:rsidRPr="009227A8" w:rsidRDefault="009227A8" w:rsidP="009227A8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227A8">
              <w:rPr>
                <w:rFonts w:ascii="Sylfaen" w:hAnsi="Sylfaen" w:cs="Arial"/>
                <w:sz w:val="20"/>
                <w:szCs w:val="20"/>
                <w:lang w:val="ka-GE"/>
              </w:rPr>
              <w:t>N</w:t>
            </w:r>
          </w:p>
        </w:tc>
        <w:tc>
          <w:tcPr>
            <w:tcW w:w="5279" w:type="dxa"/>
          </w:tcPr>
          <w:p w:rsidR="009227A8" w:rsidRPr="009227A8" w:rsidRDefault="009227A8" w:rsidP="009227A8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227A8">
              <w:rPr>
                <w:rFonts w:ascii="Sylfaen" w:hAnsi="Sylfaen" w:cs="Arial"/>
                <w:sz w:val="20"/>
                <w:szCs w:val="20"/>
                <w:lang w:val="ka-GE"/>
              </w:rPr>
              <w:t>დანართი N3.1-ით დამტკიცებული</w:t>
            </w:r>
          </w:p>
        </w:tc>
        <w:tc>
          <w:tcPr>
            <w:tcW w:w="5139" w:type="dxa"/>
          </w:tcPr>
          <w:p w:rsidR="009227A8" w:rsidRPr="009227A8" w:rsidRDefault="009227A8" w:rsidP="009227A8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227A8">
              <w:rPr>
                <w:rFonts w:ascii="Sylfaen" w:hAnsi="Sylfaen" w:cs="Arial"/>
                <w:sz w:val="20"/>
                <w:szCs w:val="20"/>
                <w:lang w:val="ka-GE"/>
              </w:rPr>
              <w:t>დაკორექტირებული</w:t>
            </w:r>
          </w:p>
        </w:tc>
      </w:tr>
      <w:tr w:rsidR="009227A8" w:rsidTr="009227A8">
        <w:tc>
          <w:tcPr>
            <w:tcW w:w="392" w:type="dxa"/>
          </w:tcPr>
          <w:p w:rsidR="009227A8" w:rsidRPr="00F32595" w:rsidRDefault="009227A8" w:rsidP="009227A8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32595">
              <w:rPr>
                <w:rFonts w:ascii="Sylfaen" w:hAnsi="Sylfaen" w:cs="Arial"/>
                <w:sz w:val="20"/>
                <w:szCs w:val="20"/>
                <w:lang w:val="ka-GE"/>
              </w:rPr>
              <w:t>1.</w:t>
            </w:r>
          </w:p>
        </w:tc>
        <w:tc>
          <w:tcPr>
            <w:tcW w:w="10418" w:type="dxa"/>
            <w:gridSpan w:val="2"/>
          </w:tcPr>
          <w:p w:rsidR="009227A8" w:rsidRDefault="009227A8" w:rsidP="009227A8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Sylfaen" w:hAnsi="Sylfaen" w:cs="Arial"/>
                <w:sz w:val="25"/>
                <w:szCs w:val="25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მოსახლეობის საყოველთაო ჯანმრთელობის დაცვა (35 03 01)</w:t>
            </w:r>
          </w:p>
        </w:tc>
      </w:tr>
      <w:tr w:rsidR="009227A8" w:rsidTr="005E3AC0">
        <w:tc>
          <w:tcPr>
            <w:tcW w:w="392" w:type="dxa"/>
          </w:tcPr>
          <w:p w:rsidR="009227A8" w:rsidRPr="00F32595" w:rsidRDefault="009227A8" w:rsidP="009227A8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5279" w:type="dxa"/>
          </w:tcPr>
          <w:p w:rsidR="009227A8" w:rsidRDefault="009227A8" w:rsidP="009227A8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Sylfaen" w:hAnsi="Sylfaen" w:cs="Arial"/>
                <w:sz w:val="25"/>
                <w:szCs w:val="25"/>
                <w:lang w:val="ka-GE"/>
              </w:rPr>
            </w:pPr>
            <w:r>
              <w:rPr>
                <w:rStyle w:val="apple-style-span"/>
                <w:rFonts w:ascii="Sylfaen" w:hAnsi="Sylfaen"/>
                <w:sz w:val="16"/>
                <w:szCs w:val="16"/>
                <w:lang w:val="ka-GE"/>
              </w:rPr>
              <w:t xml:space="preserve">საბაზისო მაჩვენებელი </w:t>
            </w:r>
            <w:r w:rsidRPr="009227A8">
              <w:rPr>
                <w:rStyle w:val="apple-style-span"/>
                <w:rFonts w:ascii="Sylfaen" w:hAnsi="Sylfaen"/>
                <w:sz w:val="16"/>
                <w:szCs w:val="16"/>
                <w:lang w:val="ka-GE"/>
              </w:rPr>
              <w:t xml:space="preserve">- </w:t>
            </w:r>
            <w:r w:rsidRPr="009227A8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სიკვდილიანობის</w:t>
            </w:r>
            <w:r w:rsidRPr="009227A8">
              <w:rPr>
                <w:rStyle w:val="apple-style-span"/>
                <w:rFonts w:ascii="Sylfaen" w:hAnsi="Sylfaen"/>
                <w:sz w:val="16"/>
                <w:szCs w:val="16"/>
                <w:lang w:val="ka-GE"/>
              </w:rPr>
              <w:t> </w:t>
            </w:r>
            <w:r>
              <w:rPr>
                <w:rStyle w:val="apple-style-span"/>
                <w:rFonts w:ascii="Sylfaen" w:hAnsi="Sylfaen"/>
                <w:sz w:val="16"/>
                <w:szCs w:val="16"/>
                <w:lang w:val="ka-GE"/>
              </w:rPr>
              <w:t>მაჩვენებელი 100 მოსახლეზე - 13.3</w:t>
            </w:r>
          </w:p>
        </w:tc>
        <w:tc>
          <w:tcPr>
            <w:tcW w:w="5139" w:type="dxa"/>
          </w:tcPr>
          <w:p w:rsidR="009227A8" w:rsidRDefault="009227A8" w:rsidP="009227A8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Sylfaen" w:hAnsi="Sylfaen" w:cs="Arial"/>
                <w:sz w:val="25"/>
                <w:szCs w:val="25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საბაზისო მაჩვენებელი - </w:t>
            </w:r>
            <w:r w:rsidRPr="009227A8"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 xml:space="preserve">ჰოსპიტალიზაციის </w:t>
            </w:r>
            <w:r>
              <w:rPr>
                <w:rFonts w:ascii="Sylfaen" w:hAnsi="Sylfaen"/>
                <w:sz w:val="16"/>
                <w:szCs w:val="16"/>
                <w:lang w:val="ka-GE"/>
              </w:rPr>
              <w:t>მაჩვენებელი (100 მოსახლეზე): 13,3;</w:t>
            </w:r>
          </w:p>
        </w:tc>
      </w:tr>
      <w:tr w:rsidR="009227A8" w:rsidTr="009227A8">
        <w:tc>
          <w:tcPr>
            <w:tcW w:w="392" w:type="dxa"/>
          </w:tcPr>
          <w:p w:rsidR="009227A8" w:rsidRPr="00F32595" w:rsidRDefault="00F32595" w:rsidP="009227A8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32595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</w:p>
        </w:tc>
        <w:tc>
          <w:tcPr>
            <w:tcW w:w="10418" w:type="dxa"/>
            <w:gridSpan w:val="2"/>
          </w:tcPr>
          <w:p w:rsidR="009227A8" w:rsidRDefault="009227A8" w:rsidP="009227A8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center"/>
              <w:rPr>
                <w:rFonts w:ascii="Sylfaen" w:hAnsi="Sylfaen" w:cs="Arial"/>
                <w:sz w:val="25"/>
                <w:szCs w:val="25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>სამედიცინო დაწესებულებათა რეაბილიტაცია და აღჭურვა  (35 04)</w:t>
            </w:r>
          </w:p>
        </w:tc>
      </w:tr>
      <w:tr w:rsidR="005E3AC0" w:rsidTr="005E3AC0">
        <w:tc>
          <w:tcPr>
            <w:tcW w:w="392" w:type="dxa"/>
          </w:tcPr>
          <w:p w:rsidR="005E3AC0" w:rsidRDefault="005E3AC0" w:rsidP="005E3AC0">
            <w:pPr>
              <w:pStyle w:val="ListParagraph"/>
              <w:autoSpaceDE w:val="0"/>
              <w:autoSpaceDN w:val="0"/>
              <w:adjustRightInd w:val="0"/>
              <w:spacing w:line="360" w:lineRule="auto"/>
              <w:ind w:left="0"/>
              <w:jc w:val="both"/>
              <w:rPr>
                <w:rFonts w:ascii="Sylfaen" w:hAnsi="Sylfaen" w:cs="Arial"/>
                <w:sz w:val="25"/>
                <w:szCs w:val="25"/>
                <w:lang w:val="ka-GE"/>
              </w:rPr>
            </w:pPr>
          </w:p>
        </w:tc>
        <w:tc>
          <w:tcPr>
            <w:tcW w:w="5279" w:type="dxa"/>
          </w:tcPr>
          <w:p w:rsidR="005E3AC0" w:rsidRDefault="005E3AC0" w:rsidP="005E3AC0">
            <w:pPr>
              <w:jc w:val="both"/>
              <w:rPr>
                <w:sz w:val="16"/>
                <w:szCs w:val="16"/>
                <w:lang w:val="ka-GE"/>
              </w:rPr>
            </w:pPr>
            <w:r>
              <w:rPr>
                <w:sz w:val="16"/>
                <w:szCs w:val="16"/>
                <w:lang w:val="ka-GE"/>
              </w:rPr>
              <w:t>საბაზისო მაჩვენებელი</w:t>
            </w:r>
          </w:p>
          <w:p w:rsidR="005E3AC0" w:rsidRDefault="005E3AC0" w:rsidP="005E3AC0">
            <w:pPr>
              <w:jc w:val="both"/>
              <w:rPr>
                <w:sz w:val="16"/>
                <w:szCs w:val="16"/>
                <w:lang w:val="ka-GE"/>
              </w:rPr>
            </w:pPr>
            <w:r>
              <w:rPr>
                <w:sz w:val="16"/>
                <w:szCs w:val="16"/>
                <w:lang w:val="ka-GE"/>
              </w:rPr>
              <w:t xml:space="preserve"> -</w:t>
            </w:r>
            <w:r w:rsidRPr="009227A8">
              <w:rPr>
                <w:sz w:val="16"/>
                <w:szCs w:val="16"/>
                <w:lang w:val="ka-GE"/>
              </w:rPr>
              <w:t>ზუგდიდის მუნიციპალიტეტის სოფელ რუხის მრავალპროფილიანი საუნივერსიტეტო კლინიკის მშენებლობა და  აღჭურვა (სამედიცინო  აპარატურით და  ავეჯით,  საოფისე  ავეჯით,  საოჯახო ტექნიკითა და  ინვენტარით) -100%;</w:t>
            </w:r>
          </w:p>
          <w:p w:rsidR="005E3AC0" w:rsidRDefault="005E3AC0" w:rsidP="005E3AC0">
            <w:pPr>
              <w:jc w:val="both"/>
              <w:rPr>
                <w:sz w:val="16"/>
                <w:szCs w:val="16"/>
                <w:lang w:val="ka-GE"/>
              </w:rPr>
            </w:pPr>
            <w:r>
              <w:rPr>
                <w:sz w:val="16"/>
                <w:szCs w:val="16"/>
                <w:lang w:val="ka-GE"/>
              </w:rPr>
              <w:t>- სსიპ ლ.საყვარელიძის სახელობის დაავადებათა კონტროლისა და საზოგადოებრივი ჯანმრთლობის ეროვნული ცენტრის ადმინისტრაციული შენობის მშენებლობა -100%;</w:t>
            </w:r>
          </w:p>
          <w:p w:rsidR="005E3AC0" w:rsidRPr="009227A8" w:rsidRDefault="005E3AC0" w:rsidP="005E3AC0">
            <w:pPr>
              <w:jc w:val="both"/>
              <w:rPr>
                <w:sz w:val="16"/>
                <w:szCs w:val="16"/>
                <w:lang w:val="ka-GE"/>
              </w:rPr>
            </w:pPr>
            <w:r>
              <w:rPr>
                <w:rStyle w:val="apple-style-span"/>
                <w:b/>
                <w:bCs/>
                <w:sz w:val="16"/>
                <w:szCs w:val="16"/>
                <w:lang w:val="ka-GE"/>
              </w:rPr>
              <w:t>-</w:t>
            </w:r>
            <w:r w:rsidRPr="009227A8">
              <w:rPr>
                <w:rStyle w:val="apple-style-span"/>
                <w:b/>
                <w:bCs/>
                <w:sz w:val="16"/>
                <w:szCs w:val="16"/>
                <w:lang w:val="ka-GE"/>
              </w:rPr>
              <w:t xml:space="preserve"> „ინფექციური პათოლოგიის, შიდსისა და კლინიკური იმუნოლოგიის სამეცნიერო-პრაქტიკული ცენტრის“ პროექტირება - 100% და მშნებლობა - 40%; </w:t>
            </w:r>
          </w:p>
        </w:tc>
        <w:tc>
          <w:tcPr>
            <w:tcW w:w="5139" w:type="dxa"/>
          </w:tcPr>
          <w:p w:rsidR="005E3AC0" w:rsidRDefault="005E3AC0" w:rsidP="005E3AC0">
            <w:pPr>
              <w:jc w:val="both"/>
              <w:rPr>
                <w:sz w:val="16"/>
                <w:szCs w:val="16"/>
                <w:lang w:val="ka-GE"/>
              </w:rPr>
            </w:pPr>
            <w:r>
              <w:rPr>
                <w:sz w:val="16"/>
                <w:szCs w:val="16"/>
                <w:lang w:val="ka-GE"/>
              </w:rPr>
              <w:t>საბაზისო მაჩვენებელი</w:t>
            </w:r>
          </w:p>
          <w:p w:rsidR="005E3AC0" w:rsidRDefault="005E3AC0" w:rsidP="005E3AC0">
            <w:pPr>
              <w:jc w:val="both"/>
              <w:rPr>
                <w:sz w:val="16"/>
                <w:szCs w:val="16"/>
                <w:lang w:val="ka-GE"/>
              </w:rPr>
            </w:pPr>
            <w:r>
              <w:rPr>
                <w:sz w:val="16"/>
                <w:szCs w:val="16"/>
                <w:lang w:val="ka-GE"/>
              </w:rPr>
              <w:t xml:space="preserve"> -</w:t>
            </w:r>
            <w:r w:rsidRPr="009227A8">
              <w:rPr>
                <w:sz w:val="16"/>
                <w:szCs w:val="16"/>
                <w:lang w:val="ka-GE"/>
              </w:rPr>
              <w:t>ზუგდიდის მუნიციპალიტეტის სოფელ რუხის მრავალპროფილიანი საუნივერსიტეტო კლინიკის მშენებლობა და  აღჭურვა (სამედიცინო  აპარატურით და  ავეჯით,  საოფისე  ავეჯით,  საოჯახო ტექნიკითა და  ინვენტარით) -100%;</w:t>
            </w:r>
          </w:p>
          <w:p w:rsidR="005E3AC0" w:rsidRDefault="005E3AC0" w:rsidP="005E3AC0">
            <w:pPr>
              <w:jc w:val="both"/>
              <w:rPr>
                <w:sz w:val="16"/>
                <w:szCs w:val="16"/>
                <w:lang w:val="ka-GE"/>
              </w:rPr>
            </w:pPr>
            <w:r>
              <w:rPr>
                <w:sz w:val="16"/>
                <w:szCs w:val="16"/>
                <w:lang w:val="ka-GE"/>
              </w:rPr>
              <w:t>- სსიპ ლ.საყვარელიძის სახელობის დაავადებათა კონტროლისა და საზოგადოებრივი ჯანმრთლობის ეროვნული ცენტრის ადმინისტრაციული შენობის მშენებლობა -100%;</w:t>
            </w:r>
          </w:p>
          <w:p w:rsidR="005E3AC0" w:rsidRPr="009227A8" w:rsidRDefault="005E3AC0" w:rsidP="005E3AC0">
            <w:pPr>
              <w:jc w:val="both"/>
              <w:rPr>
                <w:sz w:val="16"/>
                <w:szCs w:val="16"/>
                <w:lang w:val="ka-GE"/>
              </w:rPr>
            </w:pPr>
          </w:p>
        </w:tc>
      </w:tr>
    </w:tbl>
    <w:p w:rsidR="009227A8" w:rsidRDefault="009227A8" w:rsidP="009227A8">
      <w:pPr>
        <w:pStyle w:val="ListParagraph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Sylfaen" w:hAnsi="Sylfaen" w:cs="Arial"/>
          <w:sz w:val="25"/>
          <w:szCs w:val="25"/>
          <w:lang w:val="ka-GE"/>
        </w:rPr>
      </w:pPr>
    </w:p>
    <w:p w:rsidR="009227A8" w:rsidRDefault="009227A8" w:rsidP="009227A8">
      <w:pPr>
        <w:pStyle w:val="ListParagraph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cs="Arial"/>
          <w:sz w:val="25"/>
          <w:szCs w:val="25"/>
          <w:lang w:val="ka-GE"/>
        </w:rPr>
      </w:pPr>
    </w:p>
    <w:p w:rsidR="00BC69ED" w:rsidRPr="00BF2DA4" w:rsidRDefault="00BC69ED" w:rsidP="00BF2DA4">
      <w:pPr>
        <w:tabs>
          <w:tab w:val="left" w:pos="1320"/>
        </w:tabs>
        <w:rPr>
          <w:rFonts w:eastAsia="Times New Roman" w:cs="Arial"/>
          <w:sz w:val="25"/>
          <w:szCs w:val="25"/>
          <w:lang w:val="ka-GE"/>
        </w:rPr>
      </w:pPr>
    </w:p>
    <w:sectPr w:rsidR="00BC69ED" w:rsidRPr="00BF2DA4" w:rsidSect="00EE3185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6304C"/>
    <w:multiLevelType w:val="hybridMultilevel"/>
    <w:tmpl w:val="3318A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AF23E6"/>
    <w:multiLevelType w:val="hybridMultilevel"/>
    <w:tmpl w:val="ACB42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EAB"/>
    <w:rsid w:val="005136F4"/>
    <w:rsid w:val="005346CD"/>
    <w:rsid w:val="005E3AC0"/>
    <w:rsid w:val="005F4404"/>
    <w:rsid w:val="007A4EC9"/>
    <w:rsid w:val="009227A8"/>
    <w:rsid w:val="00A15B76"/>
    <w:rsid w:val="00A4336D"/>
    <w:rsid w:val="00B65EAB"/>
    <w:rsid w:val="00BC69ED"/>
    <w:rsid w:val="00BF2DA4"/>
    <w:rsid w:val="00D16C0C"/>
    <w:rsid w:val="00D76521"/>
    <w:rsid w:val="00E76BA5"/>
    <w:rsid w:val="00EA144E"/>
    <w:rsid w:val="00EE3185"/>
    <w:rsid w:val="00F3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B972F0-8371-4953-ABCD-AE966711D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6F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DefaultParagraphFont"/>
    <w:rsid w:val="00BF2DA4"/>
  </w:style>
  <w:style w:type="paragraph" w:styleId="BalloonText">
    <w:name w:val="Balloon Text"/>
    <w:basedOn w:val="Normal"/>
    <w:link w:val="BalloonTextChar"/>
    <w:uiPriority w:val="99"/>
    <w:semiHidden/>
    <w:unhideWhenUsed/>
    <w:rsid w:val="009227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7A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922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227A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8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83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Darejan Iakobishvili</dc:creator>
  <cp:keywords/>
  <dc:description/>
  <cp:lastModifiedBy>Darejan Iakobishvili</cp:lastModifiedBy>
  <cp:revision>2</cp:revision>
  <cp:lastPrinted>2018-06-08T06:22:00Z</cp:lastPrinted>
  <dcterms:created xsi:type="dcterms:W3CDTF">2020-06-22T11:52:00Z</dcterms:created>
  <dcterms:modified xsi:type="dcterms:W3CDTF">2020-06-22T11:52:00Z</dcterms:modified>
</cp:coreProperties>
</file>